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E3" w:rsidRPr="00012E4D" w:rsidRDefault="007951E3" w:rsidP="007951E3">
      <w:pPr>
        <w:jc w:val="center"/>
        <w:rPr>
          <w:rFonts w:ascii="PT Astra Serif" w:hAnsi="PT Astra Serif"/>
          <w:sz w:val="28"/>
          <w:szCs w:val="28"/>
        </w:rPr>
      </w:pPr>
      <w:r w:rsidRPr="00012E4D">
        <w:rPr>
          <w:rFonts w:ascii="PT Astra Serif" w:hAnsi="PT Astra Serif"/>
          <w:sz w:val="28"/>
          <w:szCs w:val="28"/>
        </w:rPr>
        <w:t xml:space="preserve">Перечень дополнительных профилактических мероприятий, направленных на предупреждение пожаров в многоквартирных домах </w:t>
      </w:r>
    </w:p>
    <w:p w:rsidR="00012E4D" w:rsidRPr="00012E4D" w:rsidRDefault="00012E4D" w:rsidP="007951E3">
      <w:pPr>
        <w:jc w:val="center"/>
        <w:rPr>
          <w:rFonts w:ascii="PT Astra Serif" w:hAnsi="PT Astra Serif"/>
          <w:sz w:val="27"/>
          <w:szCs w:val="27"/>
        </w:rPr>
      </w:pPr>
    </w:p>
    <w:p w:rsidR="007951E3" w:rsidRPr="00012E4D" w:rsidRDefault="007951E3" w:rsidP="00012E4D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012E4D">
        <w:rPr>
          <w:rFonts w:ascii="PT Astra Serif" w:hAnsi="PT Astra Serif"/>
          <w:sz w:val="27"/>
          <w:szCs w:val="27"/>
        </w:rPr>
        <w:t xml:space="preserve">1. Проведение разъяснительной работы с собственниками (нанимателями) квартир о запрете курения в подъездах, лифтах, под окнами, в непосредственной близости от входа в подъезд, а также об исключении выбрасывания непотушенных сигарет и спичек в мусоропровод общего пользования. </w:t>
      </w:r>
    </w:p>
    <w:p w:rsidR="007951E3" w:rsidRPr="00012E4D" w:rsidRDefault="007951E3" w:rsidP="00012E4D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012E4D">
        <w:rPr>
          <w:rFonts w:ascii="PT Astra Serif" w:hAnsi="PT Astra Serif"/>
          <w:sz w:val="27"/>
          <w:szCs w:val="27"/>
        </w:rPr>
        <w:t xml:space="preserve">2. Размещение на стендах в местах общего пользования (подъездах) актуальной информации об административной ответственности за нарушения установленного федеральным законом запрета курения табака в местах общего пользования. </w:t>
      </w:r>
    </w:p>
    <w:p w:rsidR="007951E3" w:rsidRPr="00012E4D" w:rsidRDefault="007951E3" w:rsidP="00012E4D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012E4D">
        <w:rPr>
          <w:rFonts w:ascii="PT Astra Serif" w:hAnsi="PT Astra Serif"/>
          <w:sz w:val="27"/>
          <w:szCs w:val="27"/>
        </w:rPr>
        <w:t xml:space="preserve">3. Проведение проверок содержания в исправном состоянии эвакуационных путей и выходов, в том числе обеспечения их свободного открывания изнутри без ключа. </w:t>
      </w:r>
    </w:p>
    <w:p w:rsidR="007951E3" w:rsidRPr="00012E4D" w:rsidRDefault="007951E3" w:rsidP="00012E4D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012E4D">
        <w:rPr>
          <w:rFonts w:ascii="PT Astra Serif" w:hAnsi="PT Astra Serif"/>
          <w:sz w:val="27"/>
          <w:szCs w:val="27"/>
        </w:rPr>
        <w:t xml:space="preserve">4. Проведение проверок содержания в закрытом состоянии люков в проёмах, ведущих из мест общего пользования в чердачные помещения, для недопущения беспрепятственного распространения пожара по всей площади зданий. </w:t>
      </w:r>
    </w:p>
    <w:p w:rsidR="007951E3" w:rsidRPr="00012E4D" w:rsidRDefault="007951E3" w:rsidP="00012E4D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012E4D">
        <w:rPr>
          <w:rFonts w:ascii="PT Astra Serif" w:hAnsi="PT Astra Serif"/>
          <w:sz w:val="27"/>
          <w:szCs w:val="27"/>
        </w:rPr>
        <w:t xml:space="preserve">5. Проведение проверок содержания в закрытом состоянии дверей, ведущих в подвальные и чердачные помещения, работоспособности устройств ограничения доступа в подъезды жилых домов снаружи (домофонов), для исключения доступа посторонних лиц. </w:t>
      </w:r>
    </w:p>
    <w:p w:rsidR="007951E3" w:rsidRPr="00012E4D" w:rsidRDefault="007951E3" w:rsidP="00012E4D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012E4D">
        <w:rPr>
          <w:rFonts w:ascii="PT Astra Serif" w:hAnsi="PT Astra Serif"/>
          <w:sz w:val="27"/>
          <w:szCs w:val="27"/>
        </w:rPr>
        <w:t xml:space="preserve">6. Проверка наличия на эвакуационных дверях, ведущих наружу из здания, в том числе на лестничные клетки приспособлений (устройств) для </w:t>
      </w:r>
      <w:proofErr w:type="spellStart"/>
      <w:r w:rsidRPr="00012E4D">
        <w:rPr>
          <w:rFonts w:ascii="PT Astra Serif" w:hAnsi="PT Astra Serif"/>
          <w:sz w:val="27"/>
          <w:szCs w:val="27"/>
        </w:rPr>
        <w:t>самозакрывания</w:t>
      </w:r>
      <w:proofErr w:type="spellEnd"/>
      <w:r w:rsidRPr="00012E4D">
        <w:rPr>
          <w:rFonts w:ascii="PT Astra Serif" w:hAnsi="PT Astra Serif"/>
          <w:sz w:val="27"/>
          <w:szCs w:val="27"/>
        </w:rPr>
        <w:t xml:space="preserve">, находящихся в работоспособном состоянии. </w:t>
      </w:r>
    </w:p>
    <w:p w:rsidR="007951E3" w:rsidRPr="00012E4D" w:rsidRDefault="007951E3" w:rsidP="00012E4D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012E4D">
        <w:rPr>
          <w:rFonts w:ascii="PT Astra Serif" w:hAnsi="PT Astra Serif"/>
          <w:sz w:val="27"/>
          <w:szCs w:val="27"/>
        </w:rPr>
        <w:t xml:space="preserve">7. Обеспечение наличия и исправности систем противопожарной защиты (системы оповещения и управления эвакуацией людей при пожаре, системы автоматической установки пожарной сигнализации, системы </w:t>
      </w:r>
      <w:proofErr w:type="spellStart"/>
      <w:r w:rsidRPr="00012E4D">
        <w:rPr>
          <w:rFonts w:ascii="PT Astra Serif" w:hAnsi="PT Astra Serif"/>
          <w:sz w:val="27"/>
          <w:szCs w:val="27"/>
        </w:rPr>
        <w:t>противодымной</w:t>
      </w:r>
      <w:proofErr w:type="spellEnd"/>
      <w:r w:rsidRPr="00012E4D">
        <w:rPr>
          <w:rFonts w:ascii="PT Astra Serif" w:hAnsi="PT Astra Serif"/>
          <w:sz w:val="27"/>
          <w:szCs w:val="27"/>
        </w:rPr>
        <w:t xml:space="preserve"> защиты). Проведение комплекса работ для поддержания в работоспособном и исправном состоянии. </w:t>
      </w:r>
    </w:p>
    <w:p w:rsidR="007951E3" w:rsidRPr="00012E4D" w:rsidRDefault="007951E3" w:rsidP="00012E4D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012E4D">
        <w:rPr>
          <w:rFonts w:ascii="PT Astra Serif" w:hAnsi="PT Astra Serif"/>
          <w:sz w:val="27"/>
          <w:szCs w:val="27"/>
        </w:rPr>
        <w:t xml:space="preserve">8. Проведение осмотров по недопущению наличия горючих материалов в лифтовых холлах, кладовых, подсобных, чердачных и подвальных помещений. </w:t>
      </w:r>
    </w:p>
    <w:p w:rsidR="00012E4D" w:rsidRPr="00012E4D" w:rsidRDefault="007951E3" w:rsidP="00012E4D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012E4D">
        <w:rPr>
          <w:rFonts w:ascii="PT Astra Serif" w:hAnsi="PT Astra Serif"/>
          <w:sz w:val="27"/>
          <w:szCs w:val="27"/>
        </w:rPr>
        <w:t>9. Проведение проверок соединений токоведущих жил электропроводов, наличия колпаков (</w:t>
      </w:r>
      <w:proofErr w:type="spellStart"/>
      <w:r w:rsidRPr="00012E4D">
        <w:rPr>
          <w:rFonts w:ascii="PT Astra Serif" w:hAnsi="PT Astra Serif"/>
          <w:sz w:val="27"/>
          <w:szCs w:val="27"/>
        </w:rPr>
        <w:t>рассеивателей</w:t>
      </w:r>
      <w:proofErr w:type="spellEnd"/>
      <w:r w:rsidRPr="00012E4D">
        <w:rPr>
          <w:rFonts w:ascii="PT Astra Serif" w:hAnsi="PT Astra Serif"/>
          <w:sz w:val="27"/>
          <w:szCs w:val="27"/>
        </w:rPr>
        <w:t xml:space="preserve">) на светильниках, отсутствия механических повреждений на электротехнических изделиях, закрытия поэтажных электрических щитов на замки в местах общего пользования жилых домов, с целью исключения возникновения пожаров по причине нарушений правил устройства и эксплуатации электрооборудования, с принятием мер по устранению выявленных нарушений требований пожарной безопасности. </w:t>
      </w:r>
    </w:p>
    <w:p w:rsidR="00012E4D" w:rsidRDefault="007951E3" w:rsidP="00012E4D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012E4D">
        <w:rPr>
          <w:rFonts w:ascii="PT Astra Serif" w:hAnsi="PT Astra Serif"/>
          <w:sz w:val="27"/>
          <w:szCs w:val="27"/>
        </w:rPr>
        <w:t>Особое внимание уделить местам проживания социально - незащищенных категорий граждан (многодетных, малообеспеченных и неблагополучных семей, инвалидов, одиноко проживающих граждан), проживающих в многоквартирных домах коридорного типа, с целью проведения разъяснительных бесед по вопросам соблюдения требований пожарной безопасности при эксплуатации электрооборудования, применении открытого огня в помещениях, недопустимости оставления малолетних детей без присмотра, порядке действий в случае возникновения пожара (вызов экстренных служб, рекомендуемые действия по эвакуации с практическим показом).</w:t>
      </w:r>
    </w:p>
    <w:p w:rsidR="001930B5" w:rsidRPr="00012E4D" w:rsidRDefault="001930B5" w:rsidP="008460C2">
      <w:pPr>
        <w:spacing w:after="200" w:line="276" w:lineRule="auto"/>
        <w:rPr>
          <w:rFonts w:ascii="PT Astra Serif" w:hAnsi="PT Astra Serif"/>
          <w:sz w:val="27"/>
          <w:szCs w:val="27"/>
        </w:rPr>
      </w:pPr>
      <w:bookmarkStart w:id="0" w:name="_GoBack"/>
      <w:bookmarkEnd w:id="0"/>
    </w:p>
    <w:sectPr w:rsidR="001930B5" w:rsidRPr="00012E4D" w:rsidSect="00BE67A5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CB9"/>
    <w:multiLevelType w:val="hybridMultilevel"/>
    <w:tmpl w:val="4DFAFED2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>
      <w:start w:val="1"/>
      <w:numFmt w:val="lowerRoman"/>
      <w:lvlText w:val="%3."/>
      <w:lvlJc w:val="right"/>
      <w:pPr>
        <w:ind w:left="2835" w:hanging="180"/>
      </w:pPr>
    </w:lvl>
    <w:lvl w:ilvl="3" w:tplc="0419000F">
      <w:start w:val="1"/>
      <w:numFmt w:val="decimal"/>
      <w:lvlText w:val="%4."/>
      <w:lvlJc w:val="left"/>
      <w:pPr>
        <w:ind w:left="3555" w:hanging="360"/>
      </w:pPr>
    </w:lvl>
    <w:lvl w:ilvl="4" w:tplc="04190019">
      <w:start w:val="1"/>
      <w:numFmt w:val="lowerLetter"/>
      <w:lvlText w:val="%5."/>
      <w:lvlJc w:val="left"/>
      <w:pPr>
        <w:ind w:left="4275" w:hanging="360"/>
      </w:pPr>
    </w:lvl>
    <w:lvl w:ilvl="5" w:tplc="0419001B">
      <w:start w:val="1"/>
      <w:numFmt w:val="lowerRoman"/>
      <w:lvlText w:val="%6."/>
      <w:lvlJc w:val="right"/>
      <w:pPr>
        <w:ind w:left="4995" w:hanging="180"/>
      </w:pPr>
    </w:lvl>
    <w:lvl w:ilvl="6" w:tplc="0419000F">
      <w:start w:val="1"/>
      <w:numFmt w:val="decimal"/>
      <w:lvlText w:val="%7."/>
      <w:lvlJc w:val="left"/>
      <w:pPr>
        <w:ind w:left="5715" w:hanging="360"/>
      </w:pPr>
    </w:lvl>
    <w:lvl w:ilvl="7" w:tplc="04190019">
      <w:start w:val="1"/>
      <w:numFmt w:val="lowerLetter"/>
      <w:lvlText w:val="%8."/>
      <w:lvlJc w:val="left"/>
      <w:pPr>
        <w:ind w:left="6435" w:hanging="360"/>
      </w:pPr>
    </w:lvl>
    <w:lvl w:ilvl="8" w:tplc="0419001B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1BAC4A62"/>
    <w:multiLevelType w:val="hybridMultilevel"/>
    <w:tmpl w:val="09F8CF50"/>
    <w:lvl w:ilvl="0" w:tplc="804C4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CF436F"/>
    <w:multiLevelType w:val="hybridMultilevel"/>
    <w:tmpl w:val="83CE1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B7FF9"/>
    <w:multiLevelType w:val="hybridMultilevel"/>
    <w:tmpl w:val="91AC0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2C5F"/>
    <w:multiLevelType w:val="hybridMultilevel"/>
    <w:tmpl w:val="8EAAA86E"/>
    <w:lvl w:ilvl="0" w:tplc="13945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6639B1"/>
    <w:multiLevelType w:val="hybridMultilevel"/>
    <w:tmpl w:val="E0CA1FFA"/>
    <w:lvl w:ilvl="0" w:tplc="9CA04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F32408"/>
    <w:multiLevelType w:val="hybridMultilevel"/>
    <w:tmpl w:val="F3D49426"/>
    <w:lvl w:ilvl="0" w:tplc="D2F8FBB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715DF0"/>
    <w:multiLevelType w:val="hybridMultilevel"/>
    <w:tmpl w:val="F3B2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16"/>
    <w:rsid w:val="00012E4D"/>
    <w:rsid w:val="000519E1"/>
    <w:rsid w:val="0006490B"/>
    <w:rsid w:val="00065D1C"/>
    <w:rsid w:val="000867DE"/>
    <w:rsid w:val="000D05EA"/>
    <w:rsid w:val="000F2FE8"/>
    <w:rsid w:val="0014176D"/>
    <w:rsid w:val="00157933"/>
    <w:rsid w:val="001625DC"/>
    <w:rsid w:val="001701AE"/>
    <w:rsid w:val="00186283"/>
    <w:rsid w:val="00187927"/>
    <w:rsid w:val="001930B5"/>
    <w:rsid w:val="0019623C"/>
    <w:rsid w:val="001A2E08"/>
    <w:rsid w:val="001B5B11"/>
    <w:rsid w:val="001C19A9"/>
    <w:rsid w:val="001C737D"/>
    <w:rsid w:val="002069EF"/>
    <w:rsid w:val="002114B9"/>
    <w:rsid w:val="00245A2E"/>
    <w:rsid w:val="00291B59"/>
    <w:rsid w:val="002E175B"/>
    <w:rsid w:val="0032299B"/>
    <w:rsid w:val="0032340B"/>
    <w:rsid w:val="003339DD"/>
    <w:rsid w:val="00352613"/>
    <w:rsid w:val="00381F8A"/>
    <w:rsid w:val="003C13ED"/>
    <w:rsid w:val="003D0481"/>
    <w:rsid w:val="00417304"/>
    <w:rsid w:val="00450926"/>
    <w:rsid w:val="0046073B"/>
    <w:rsid w:val="00475D41"/>
    <w:rsid w:val="00476138"/>
    <w:rsid w:val="00484FA9"/>
    <w:rsid w:val="004C5F0B"/>
    <w:rsid w:val="004D2ECB"/>
    <w:rsid w:val="005159FA"/>
    <w:rsid w:val="0052210A"/>
    <w:rsid w:val="005D12F3"/>
    <w:rsid w:val="00610894"/>
    <w:rsid w:val="006374BD"/>
    <w:rsid w:val="006A575C"/>
    <w:rsid w:val="006B7916"/>
    <w:rsid w:val="006D60E0"/>
    <w:rsid w:val="007012CC"/>
    <w:rsid w:val="007951E3"/>
    <w:rsid w:val="00796DB4"/>
    <w:rsid w:val="007A5E31"/>
    <w:rsid w:val="007A768C"/>
    <w:rsid w:val="00820577"/>
    <w:rsid w:val="008460C2"/>
    <w:rsid w:val="00860B47"/>
    <w:rsid w:val="008B7283"/>
    <w:rsid w:val="008D4D6D"/>
    <w:rsid w:val="008F07C7"/>
    <w:rsid w:val="00900670"/>
    <w:rsid w:val="00994607"/>
    <w:rsid w:val="009F2716"/>
    <w:rsid w:val="00A03DC9"/>
    <w:rsid w:val="00A140FE"/>
    <w:rsid w:val="00A159B4"/>
    <w:rsid w:val="00A3350F"/>
    <w:rsid w:val="00A37660"/>
    <w:rsid w:val="00A464D0"/>
    <w:rsid w:val="00A675F6"/>
    <w:rsid w:val="00A8166F"/>
    <w:rsid w:val="00AA155F"/>
    <w:rsid w:val="00AB09F1"/>
    <w:rsid w:val="00AC30DF"/>
    <w:rsid w:val="00AE23F0"/>
    <w:rsid w:val="00B54656"/>
    <w:rsid w:val="00B646DD"/>
    <w:rsid w:val="00B8129E"/>
    <w:rsid w:val="00BA53C6"/>
    <w:rsid w:val="00BE67A5"/>
    <w:rsid w:val="00C00CD7"/>
    <w:rsid w:val="00C63D66"/>
    <w:rsid w:val="00C71E03"/>
    <w:rsid w:val="00C93A09"/>
    <w:rsid w:val="00CA7FB1"/>
    <w:rsid w:val="00CD3828"/>
    <w:rsid w:val="00CF5E8A"/>
    <w:rsid w:val="00D1591B"/>
    <w:rsid w:val="00D32F61"/>
    <w:rsid w:val="00D334F4"/>
    <w:rsid w:val="00D54810"/>
    <w:rsid w:val="00D66126"/>
    <w:rsid w:val="00D75763"/>
    <w:rsid w:val="00D86A10"/>
    <w:rsid w:val="00DB6E5B"/>
    <w:rsid w:val="00DD6082"/>
    <w:rsid w:val="00DF1DF5"/>
    <w:rsid w:val="00DF2EF5"/>
    <w:rsid w:val="00E119A6"/>
    <w:rsid w:val="00E15B03"/>
    <w:rsid w:val="00E806DD"/>
    <w:rsid w:val="00EB4B49"/>
    <w:rsid w:val="00EE6625"/>
    <w:rsid w:val="00F067AA"/>
    <w:rsid w:val="00F070D4"/>
    <w:rsid w:val="00FA56D6"/>
    <w:rsid w:val="00FC4C97"/>
    <w:rsid w:val="00FC6146"/>
    <w:rsid w:val="00FC6176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CC189-80A8-4898-A15B-1AD55CEA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09F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9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B09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B09F1"/>
    <w:pPr>
      <w:widowControl w:val="0"/>
      <w:suppressAutoHyphens/>
      <w:ind w:left="720"/>
      <w:contextualSpacing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C00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rsid w:val="00C00CD7"/>
    <w:pPr>
      <w:widowControl w:val="0"/>
      <w:suppressAutoHyphens/>
      <w:autoSpaceDE w:val="0"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styleId="a6">
    <w:name w:val="Hyperlink"/>
    <w:basedOn w:val="a0"/>
    <w:uiPriority w:val="99"/>
    <w:unhideWhenUsed/>
    <w:rsid w:val="00D7576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5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Кристина Эдуардовна</dc:creator>
  <cp:lastModifiedBy>Светлана В. Новоселова</cp:lastModifiedBy>
  <cp:revision>2</cp:revision>
  <cp:lastPrinted>2021-06-08T09:59:00Z</cp:lastPrinted>
  <dcterms:created xsi:type="dcterms:W3CDTF">2022-12-12T09:36:00Z</dcterms:created>
  <dcterms:modified xsi:type="dcterms:W3CDTF">2022-12-12T09:36:00Z</dcterms:modified>
</cp:coreProperties>
</file>